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21951" w14:textId="77777777" w:rsidR="000D7DFD" w:rsidRDefault="000D7DFD"/>
    <w:p w14:paraId="663DF1FE" w14:textId="179A7E36" w:rsidR="000D7DFD" w:rsidRPr="000D7DFD" w:rsidRDefault="000D7DFD" w:rsidP="000D7DFD">
      <w:pPr>
        <w:jc w:val="center"/>
        <w:rPr>
          <w:b/>
          <w:bCs/>
          <w:sz w:val="28"/>
          <w:szCs w:val="28"/>
        </w:rPr>
      </w:pPr>
      <w:r w:rsidRPr="000D7DFD">
        <w:rPr>
          <w:b/>
          <w:bCs/>
          <w:sz w:val="28"/>
          <w:szCs w:val="28"/>
        </w:rPr>
        <w:t>Hora de armar la mochila: ¿Qué cosas debemos tener en cuenta?</w:t>
      </w:r>
    </w:p>
    <w:p w14:paraId="76B60AB9" w14:textId="04DD7B2A" w:rsidR="00467EFF" w:rsidRDefault="00467EFF">
      <w:pPr>
        <w:rPr>
          <w:rFonts w:ascii="Calibri" w:hAnsi="Calibri" w:cs="Calibri"/>
          <w:sz w:val="24"/>
          <w:szCs w:val="24"/>
        </w:rPr>
      </w:pPr>
    </w:p>
    <w:p w14:paraId="3FCAA3FE" w14:textId="2151A827" w:rsidR="000D7DFD" w:rsidRPr="009625D8" w:rsidRDefault="000D7DFD" w:rsidP="009625D8">
      <w:pPr>
        <w:spacing w:line="276" w:lineRule="auto"/>
        <w:jc w:val="both"/>
        <w:rPr>
          <w:rFonts w:ascii="Calibri" w:hAnsi="Calibri" w:cs="Calibri"/>
          <w:sz w:val="24"/>
          <w:szCs w:val="24"/>
        </w:rPr>
      </w:pPr>
      <w:r w:rsidRPr="009625D8">
        <w:rPr>
          <w:rFonts w:ascii="Calibri" w:hAnsi="Calibri" w:cs="Calibri"/>
          <w:sz w:val="24"/>
          <w:szCs w:val="24"/>
        </w:rPr>
        <w:t xml:space="preserve">Con el comienzo de las clases llega también el momento de armar la mochila. </w:t>
      </w:r>
      <w:r w:rsidR="00396106">
        <w:rPr>
          <w:rFonts w:ascii="Calibri" w:hAnsi="Calibri" w:cs="Calibri"/>
          <w:sz w:val="24"/>
          <w:szCs w:val="24"/>
        </w:rPr>
        <w:t xml:space="preserve">Por eso, antes de empezar, </w:t>
      </w:r>
      <w:r w:rsidR="00FD756E">
        <w:rPr>
          <w:rFonts w:ascii="Calibri" w:hAnsi="Calibri" w:cs="Calibri"/>
          <w:sz w:val="24"/>
          <w:szCs w:val="24"/>
        </w:rPr>
        <w:t>queremos repasar múltiples puntos</w:t>
      </w:r>
      <w:r w:rsidR="00396106">
        <w:rPr>
          <w:rFonts w:ascii="Calibri" w:hAnsi="Calibri" w:cs="Calibri"/>
          <w:sz w:val="24"/>
          <w:szCs w:val="24"/>
        </w:rPr>
        <w:t xml:space="preserve"> que </w:t>
      </w:r>
      <w:r w:rsidRPr="009625D8">
        <w:rPr>
          <w:rFonts w:ascii="Calibri" w:hAnsi="Calibri" w:cs="Calibri"/>
          <w:sz w:val="24"/>
          <w:szCs w:val="24"/>
        </w:rPr>
        <w:t>debemos tener en cuenta para cuidar la salud y evitar lesiones</w:t>
      </w:r>
      <w:r w:rsidR="00396106">
        <w:rPr>
          <w:rFonts w:ascii="Calibri" w:hAnsi="Calibri" w:cs="Calibri"/>
          <w:sz w:val="24"/>
          <w:szCs w:val="24"/>
        </w:rPr>
        <w:t xml:space="preserve"> en niños, niñas y adolescentes</w:t>
      </w:r>
      <w:r w:rsidRPr="009625D8">
        <w:rPr>
          <w:rFonts w:ascii="Calibri" w:hAnsi="Calibri" w:cs="Calibri"/>
          <w:sz w:val="24"/>
          <w:szCs w:val="24"/>
        </w:rPr>
        <w:t>.</w:t>
      </w:r>
    </w:p>
    <w:p w14:paraId="102FD93F" w14:textId="35A160D9" w:rsidR="009625D8" w:rsidRDefault="00691F86" w:rsidP="009625D8">
      <w:pPr>
        <w:spacing w:line="276" w:lineRule="auto"/>
        <w:jc w:val="both"/>
        <w:rPr>
          <w:rFonts w:ascii="Calibri" w:eastAsia="Times New Roman" w:hAnsi="Calibri" w:cs="Calibri"/>
          <w:color w:val="000000"/>
          <w:sz w:val="24"/>
          <w:szCs w:val="24"/>
          <w:lang w:eastAsia="es-UY"/>
        </w:rPr>
      </w:pPr>
      <w:r w:rsidRPr="009625D8">
        <w:rPr>
          <w:rFonts w:ascii="Calibri" w:hAnsi="Calibri" w:cs="Calibri"/>
          <w:sz w:val="24"/>
          <w:szCs w:val="24"/>
        </w:rPr>
        <w:t>En primer lugar, recordemos que, c</w:t>
      </w:r>
      <w:r w:rsidR="00467EFF" w:rsidRPr="009625D8">
        <w:rPr>
          <w:rFonts w:ascii="Calibri" w:hAnsi="Calibri" w:cs="Calibri"/>
          <w:sz w:val="24"/>
          <w:szCs w:val="24"/>
        </w:rPr>
        <w:t>omo máximo</w:t>
      </w:r>
      <w:r w:rsidRPr="009625D8">
        <w:rPr>
          <w:rFonts w:ascii="Calibri" w:hAnsi="Calibri" w:cs="Calibri"/>
          <w:sz w:val="24"/>
          <w:szCs w:val="24"/>
        </w:rPr>
        <w:t>,</w:t>
      </w:r>
      <w:r w:rsidR="00467EFF" w:rsidRPr="009625D8">
        <w:rPr>
          <w:rFonts w:ascii="Calibri" w:hAnsi="Calibri" w:cs="Calibri"/>
          <w:sz w:val="24"/>
          <w:szCs w:val="24"/>
        </w:rPr>
        <w:t xml:space="preserve"> un niño puede cargar el 10% de su peso en</w:t>
      </w:r>
      <w:r w:rsidRPr="009625D8">
        <w:rPr>
          <w:rFonts w:ascii="Calibri" w:hAnsi="Calibri" w:cs="Calibri"/>
          <w:sz w:val="24"/>
          <w:szCs w:val="24"/>
        </w:rPr>
        <w:t xml:space="preserve"> una</w:t>
      </w:r>
      <w:r w:rsidR="00467EFF" w:rsidRPr="009625D8">
        <w:rPr>
          <w:rFonts w:ascii="Calibri" w:hAnsi="Calibri" w:cs="Calibri"/>
          <w:sz w:val="24"/>
          <w:szCs w:val="24"/>
        </w:rPr>
        <w:t xml:space="preserve"> mochila</w:t>
      </w:r>
      <w:r w:rsidRPr="009625D8">
        <w:rPr>
          <w:rFonts w:ascii="Calibri" w:hAnsi="Calibri" w:cs="Calibri"/>
          <w:sz w:val="24"/>
          <w:szCs w:val="24"/>
        </w:rPr>
        <w:t>.</w:t>
      </w:r>
      <w:r w:rsidR="009625D8" w:rsidRPr="009625D8">
        <w:rPr>
          <w:rFonts w:ascii="Calibri" w:hAnsi="Calibri" w:cs="Calibri"/>
          <w:sz w:val="24"/>
          <w:szCs w:val="24"/>
        </w:rPr>
        <w:t xml:space="preserve"> Además, </w:t>
      </w:r>
      <w:r w:rsidR="009625D8" w:rsidRPr="009625D8">
        <w:rPr>
          <w:rFonts w:ascii="Calibri" w:eastAsia="Times New Roman" w:hAnsi="Calibri" w:cs="Calibri"/>
          <w:color w:val="000000"/>
          <w:sz w:val="24"/>
          <w:szCs w:val="24"/>
          <w:lang w:eastAsia="es-UY"/>
        </w:rPr>
        <w:t>al comprar una mochila hay que cerciorarse que cuente con tirantes o correas regulables, anchos y acolchados, que tenga un cinturón que ayude a fijar la mochila a la altura de la cintura, de modo de distribuir el peso entre una mayor cantidad de grupos musculares del cuerpo</w:t>
      </w:r>
      <w:r w:rsidR="00FD756E">
        <w:rPr>
          <w:rFonts w:ascii="Calibri" w:eastAsia="Times New Roman" w:hAnsi="Calibri" w:cs="Calibri"/>
          <w:color w:val="000000"/>
          <w:sz w:val="24"/>
          <w:szCs w:val="24"/>
          <w:lang w:eastAsia="es-UY"/>
        </w:rPr>
        <w:t>,</w:t>
      </w:r>
      <w:r w:rsidR="009625D8" w:rsidRPr="009625D8">
        <w:rPr>
          <w:rFonts w:ascii="Calibri" w:eastAsia="Times New Roman" w:hAnsi="Calibri" w:cs="Calibri"/>
          <w:color w:val="000000"/>
          <w:sz w:val="24"/>
          <w:szCs w:val="24"/>
          <w:lang w:eastAsia="es-UY"/>
        </w:rPr>
        <w:t xml:space="preserve"> y que la parte que se apoye contra la espalda esté acolchada.</w:t>
      </w:r>
    </w:p>
    <w:p w14:paraId="0B0D23B3" w14:textId="0B02DE5B" w:rsidR="00FD756E" w:rsidRPr="00FD756E" w:rsidRDefault="00FD756E" w:rsidP="009625D8">
      <w:pPr>
        <w:spacing w:line="276" w:lineRule="auto"/>
        <w:jc w:val="both"/>
        <w:rPr>
          <w:rFonts w:ascii="Calibri" w:hAnsi="Calibri" w:cs="Calibri"/>
          <w:sz w:val="24"/>
          <w:szCs w:val="24"/>
        </w:rPr>
      </w:pPr>
      <w:r w:rsidRPr="009625D8">
        <w:rPr>
          <w:rFonts w:ascii="Calibri" w:hAnsi="Calibri" w:cs="Calibri"/>
          <w:sz w:val="24"/>
          <w:szCs w:val="24"/>
        </w:rPr>
        <w:t>Las mochilas de asas</w:t>
      </w:r>
      <w:r>
        <w:rPr>
          <w:rFonts w:ascii="Calibri" w:hAnsi="Calibri" w:cs="Calibri"/>
          <w:sz w:val="24"/>
          <w:szCs w:val="24"/>
        </w:rPr>
        <w:t xml:space="preserve"> </w:t>
      </w:r>
      <w:r>
        <w:rPr>
          <w:rFonts w:ascii="Calibri" w:hAnsi="Calibri" w:cs="Calibri"/>
          <w:sz w:val="24"/>
          <w:szCs w:val="24"/>
        </w:rPr>
        <w:t>también es bueno que cuenten</w:t>
      </w:r>
      <w:r w:rsidRPr="009625D8">
        <w:rPr>
          <w:rFonts w:ascii="Calibri" w:hAnsi="Calibri" w:cs="Calibri"/>
          <w:sz w:val="24"/>
          <w:szCs w:val="24"/>
        </w:rPr>
        <w:t xml:space="preserve"> con varios bolsillos, de modo tal de poder distribuir la carga en distintos espacios. Además, hay que colocarse siempre las dos asas: llevar la mochila sobre un solo hombro puede tensar los músculos y dañar la columna vertebral que en el caso de niños y niñas está en pleno desarrollo. El eje de la columna debe estar siempre lo más recto posible.</w:t>
      </w:r>
    </w:p>
    <w:p w14:paraId="426F69BA" w14:textId="16211A37" w:rsidR="00691F86" w:rsidRPr="009625D8" w:rsidRDefault="009625D8" w:rsidP="009625D8">
      <w:pPr>
        <w:spacing w:line="276" w:lineRule="auto"/>
        <w:jc w:val="both"/>
        <w:rPr>
          <w:rFonts w:ascii="Calibri" w:eastAsia="Times New Roman" w:hAnsi="Calibri" w:cs="Calibri"/>
          <w:color w:val="000000"/>
          <w:sz w:val="24"/>
          <w:szCs w:val="24"/>
          <w:lang w:eastAsia="es-UY"/>
        </w:rPr>
      </w:pPr>
      <w:r w:rsidRPr="009625D8">
        <w:rPr>
          <w:rFonts w:ascii="Calibri" w:eastAsia="Times New Roman" w:hAnsi="Calibri" w:cs="Calibri"/>
          <w:color w:val="000000"/>
          <w:sz w:val="24"/>
          <w:szCs w:val="24"/>
          <w:lang w:eastAsia="es-UY"/>
        </w:rPr>
        <w:t xml:space="preserve">Aconsejamos elegir mochilas que se cuelguen en los hombros por sobre aquellas que tienen carrito, ya que con este último el niño realiza esfuerzos sólo con un lado de la espalda. Igual, </w:t>
      </w:r>
      <w:r w:rsidR="00691F86" w:rsidRPr="009625D8">
        <w:rPr>
          <w:rFonts w:ascii="Calibri" w:hAnsi="Calibri" w:cs="Calibri"/>
          <w:sz w:val="24"/>
          <w:szCs w:val="24"/>
        </w:rPr>
        <w:t>en caso de utilizar</w:t>
      </w:r>
      <w:r w:rsidR="00467EFF" w:rsidRPr="009625D8">
        <w:rPr>
          <w:rFonts w:ascii="Calibri" w:hAnsi="Calibri" w:cs="Calibri"/>
          <w:sz w:val="24"/>
          <w:szCs w:val="24"/>
        </w:rPr>
        <w:t xml:space="preserve"> mochila de </w:t>
      </w:r>
      <w:r w:rsidR="00691F86" w:rsidRPr="009625D8">
        <w:rPr>
          <w:rFonts w:ascii="Calibri" w:hAnsi="Calibri" w:cs="Calibri"/>
          <w:sz w:val="24"/>
          <w:szCs w:val="24"/>
        </w:rPr>
        <w:t xml:space="preserve">tipo </w:t>
      </w:r>
      <w:r w:rsidR="00467EFF" w:rsidRPr="009625D8">
        <w:rPr>
          <w:rFonts w:ascii="Calibri" w:hAnsi="Calibri" w:cs="Calibri"/>
          <w:sz w:val="24"/>
          <w:szCs w:val="24"/>
        </w:rPr>
        <w:t>carrito</w:t>
      </w:r>
      <w:r w:rsidR="00691F86" w:rsidRPr="009625D8">
        <w:rPr>
          <w:rFonts w:ascii="Calibri" w:hAnsi="Calibri" w:cs="Calibri"/>
          <w:sz w:val="24"/>
          <w:szCs w:val="24"/>
        </w:rPr>
        <w:t>, se recomienda que la misma</w:t>
      </w:r>
      <w:r w:rsidR="00467EFF" w:rsidRPr="009625D8">
        <w:rPr>
          <w:rFonts w:ascii="Calibri" w:hAnsi="Calibri" w:cs="Calibri"/>
          <w:sz w:val="24"/>
          <w:szCs w:val="24"/>
        </w:rPr>
        <w:t xml:space="preserve"> </w:t>
      </w:r>
      <w:r w:rsidR="00691F86" w:rsidRPr="009625D8">
        <w:rPr>
          <w:rFonts w:ascii="Calibri" w:hAnsi="Calibri" w:cs="Calibri"/>
          <w:sz w:val="24"/>
          <w:szCs w:val="24"/>
        </w:rPr>
        <w:t>sea</w:t>
      </w:r>
      <w:r w:rsidR="00467EFF" w:rsidRPr="009625D8">
        <w:rPr>
          <w:rFonts w:ascii="Calibri" w:hAnsi="Calibri" w:cs="Calibri"/>
          <w:sz w:val="24"/>
          <w:szCs w:val="24"/>
        </w:rPr>
        <w:t xml:space="preserve"> arrastrada hacia adelante</w:t>
      </w:r>
      <w:r w:rsidR="00691F86" w:rsidRPr="009625D8">
        <w:rPr>
          <w:rFonts w:ascii="Calibri" w:hAnsi="Calibri" w:cs="Calibri"/>
          <w:sz w:val="24"/>
          <w:szCs w:val="24"/>
        </w:rPr>
        <w:t>,</w:t>
      </w:r>
      <w:r w:rsidR="00467EFF" w:rsidRPr="009625D8">
        <w:rPr>
          <w:rFonts w:ascii="Calibri" w:hAnsi="Calibri" w:cs="Calibri"/>
          <w:sz w:val="24"/>
          <w:szCs w:val="24"/>
        </w:rPr>
        <w:t xml:space="preserve"> </w:t>
      </w:r>
      <w:r w:rsidR="00691F86" w:rsidRPr="009625D8">
        <w:rPr>
          <w:rFonts w:ascii="Calibri" w:hAnsi="Calibri" w:cs="Calibri"/>
          <w:sz w:val="24"/>
          <w:szCs w:val="24"/>
        </w:rPr>
        <w:t>evitando</w:t>
      </w:r>
      <w:r w:rsidR="00467EFF" w:rsidRPr="009625D8">
        <w:rPr>
          <w:rFonts w:ascii="Calibri" w:hAnsi="Calibri" w:cs="Calibri"/>
          <w:sz w:val="24"/>
          <w:szCs w:val="24"/>
        </w:rPr>
        <w:t xml:space="preserve"> las tendinitis de hombro. </w:t>
      </w:r>
    </w:p>
    <w:p w14:paraId="61171648" w14:textId="4DBEABE3" w:rsidR="009625D8" w:rsidRPr="009625D8" w:rsidRDefault="00691F86" w:rsidP="009625D8">
      <w:pPr>
        <w:spacing w:line="276" w:lineRule="auto"/>
        <w:jc w:val="both"/>
        <w:rPr>
          <w:rFonts w:ascii="Calibri" w:hAnsi="Calibri" w:cs="Calibri"/>
          <w:sz w:val="24"/>
          <w:szCs w:val="24"/>
        </w:rPr>
      </w:pPr>
      <w:r w:rsidRPr="009625D8">
        <w:rPr>
          <w:rFonts w:ascii="Calibri" w:hAnsi="Calibri" w:cs="Calibri"/>
          <w:sz w:val="24"/>
          <w:szCs w:val="24"/>
        </w:rPr>
        <w:t>Por otra parte, también tengamos en cuenta que, c</w:t>
      </w:r>
      <w:r w:rsidR="00467EFF" w:rsidRPr="009625D8">
        <w:rPr>
          <w:rFonts w:ascii="Calibri" w:hAnsi="Calibri" w:cs="Calibri"/>
          <w:sz w:val="24"/>
          <w:szCs w:val="24"/>
        </w:rPr>
        <w:t xml:space="preserve">uando </w:t>
      </w:r>
      <w:r w:rsidR="00252C29" w:rsidRPr="009625D8">
        <w:rPr>
          <w:rFonts w:ascii="Calibri" w:hAnsi="Calibri" w:cs="Calibri"/>
          <w:sz w:val="24"/>
          <w:szCs w:val="24"/>
        </w:rPr>
        <w:t>carguen el</w:t>
      </w:r>
      <w:r w:rsidR="00467EFF" w:rsidRPr="009625D8">
        <w:rPr>
          <w:rFonts w:ascii="Calibri" w:hAnsi="Calibri" w:cs="Calibri"/>
          <w:sz w:val="24"/>
          <w:szCs w:val="24"/>
        </w:rPr>
        <w:t xml:space="preserve"> peso a la </w:t>
      </w:r>
      <w:r w:rsidR="00252C29" w:rsidRPr="009625D8">
        <w:rPr>
          <w:rFonts w:ascii="Calibri" w:hAnsi="Calibri" w:cs="Calibri"/>
          <w:sz w:val="24"/>
          <w:szCs w:val="24"/>
        </w:rPr>
        <w:t>espalda, los</w:t>
      </w:r>
      <w:r w:rsidR="00467EFF" w:rsidRPr="009625D8">
        <w:rPr>
          <w:rFonts w:ascii="Calibri" w:hAnsi="Calibri" w:cs="Calibri"/>
          <w:sz w:val="24"/>
          <w:szCs w:val="24"/>
        </w:rPr>
        <w:t xml:space="preserve"> niños</w:t>
      </w:r>
      <w:r w:rsidRPr="009625D8">
        <w:rPr>
          <w:rFonts w:ascii="Calibri" w:hAnsi="Calibri" w:cs="Calibri"/>
          <w:sz w:val="24"/>
          <w:szCs w:val="24"/>
        </w:rPr>
        <w:t xml:space="preserve"> y niñas</w:t>
      </w:r>
      <w:r w:rsidR="00467EFF" w:rsidRPr="009625D8">
        <w:rPr>
          <w:rFonts w:ascii="Calibri" w:hAnsi="Calibri" w:cs="Calibri"/>
          <w:sz w:val="24"/>
          <w:szCs w:val="24"/>
        </w:rPr>
        <w:t xml:space="preserve"> deben tener la mochila subida a una mesa a la altura de su cadera</w:t>
      </w:r>
      <w:r w:rsidRPr="009625D8">
        <w:rPr>
          <w:rFonts w:ascii="Calibri" w:hAnsi="Calibri" w:cs="Calibri"/>
          <w:sz w:val="24"/>
          <w:szCs w:val="24"/>
        </w:rPr>
        <w:t>,</w:t>
      </w:r>
      <w:r w:rsidR="00467EFF" w:rsidRPr="009625D8">
        <w:rPr>
          <w:rFonts w:ascii="Calibri" w:hAnsi="Calibri" w:cs="Calibri"/>
          <w:sz w:val="24"/>
          <w:szCs w:val="24"/>
        </w:rPr>
        <w:t xml:space="preserve"> </w:t>
      </w:r>
      <w:r w:rsidRPr="009625D8">
        <w:rPr>
          <w:rFonts w:ascii="Calibri" w:hAnsi="Calibri" w:cs="Calibri"/>
          <w:sz w:val="24"/>
          <w:szCs w:val="24"/>
        </w:rPr>
        <w:t>evitando levantarlas</w:t>
      </w:r>
      <w:r w:rsidR="00467EFF" w:rsidRPr="009625D8">
        <w:rPr>
          <w:rFonts w:ascii="Calibri" w:hAnsi="Calibri" w:cs="Calibri"/>
          <w:sz w:val="24"/>
          <w:szCs w:val="24"/>
        </w:rPr>
        <w:t xml:space="preserve"> desde el suelo.</w:t>
      </w:r>
    </w:p>
    <w:p w14:paraId="69857D9F" w14:textId="77777777" w:rsidR="00FD756E" w:rsidRDefault="00467EFF" w:rsidP="00FD756E">
      <w:pPr>
        <w:shd w:val="clear" w:color="auto" w:fill="FFFFFF"/>
        <w:spacing w:after="360" w:line="276" w:lineRule="auto"/>
        <w:jc w:val="both"/>
        <w:textAlignment w:val="baseline"/>
        <w:rPr>
          <w:rFonts w:ascii="Calibri" w:eastAsia="Times New Roman" w:hAnsi="Calibri" w:cs="Calibri"/>
          <w:color w:val="000000"/>
          <w:sz w:val="24"/>
          <w:szCs w:val="24"/>
          <w:lang w:eastAsia="es-UY"/>
        </w:rPr>
      </w:pPr>
      <w:r w:rsidRPr="009625D8">
        <w:rPr>
          <w:rFonts w:ascii="Calibri" w:hAnsi="Calibri" w:cs="Calibri"/>
          <w:sz w:val="24"/>
          <w:szCs w:val="24"/>
        </w:rPr>
        <w:t xml:space="preserve">La mochila se apoya en la zona lumbar, y 5 </w:t>
      </w:r>
      <w:r w:rsidR="00691F86" w:rsidRPr="009625D8">
        <w:rPr>
          <w:rFonts w:ascii="Calibri" w:hAnsi="Calibri" w:cs="Calibri"/>
          <w:sz w:val="24"/>
          <w:szCs w:val="24"/>
        </w:rPr>
        <w:t>centímetros</w:t>
      </w:r>
      <w:r w:rsidRPr="009625D8">
        <w:rPr>
          <w:rFonts w:ascii="Calibri" w:hAnsi="Calibri" w:cs="Calibri"/>
          <w:sz w:val="24"/>
          <w:szCs w:val="24"/>
        </w:rPr>
        <w:t xml:space="preserve"> por encima de la cintura</w:t>
      </w:r>
      <w:r w:rsidR="00252C29" w:rsidRPr="009625D8">
        <w:rPr>
          <w:rFonts w:ascii="Calibri" w:hAnsi="Calibri" w:cs="Calibri"/>
          <w:sz w:val="24"/>
          <w:szCs w:val="24"/>
        </w:rPr>
        <w:t>.</w:t>
      </w:r>
      <w:r w:rsidR="00252C29" w:rsidRPr="009625D8">
        <w:rPr>
          <w:rFonts w:ascii="Calibri" w:eastAsia="Times New Roman" w:hAnsi="Calibri" w:cs="Calibri"/>
          <w:color w:val="000000"/>
          <w:sz w:val="24"/>
          <w:szCs w:val="24"/>
          <w:lang w:eastAsia="es-UY"/>
        </w:rPr>
        <w:t xml:space="preserve"> </w:t>
      </w:r>
      <w:r w:rsidR="00691F86" w:rsidRPr="009625D8">
        <w:rPr>
          <w:rFonts w:ascii="Calibri" w:eastAsia="Times New Roman" w:hAnsi="Calibri" w:cs="Calibri"/>
          <w:color w:val="000000"/>
          <w:sz w:val="24"/>
          <w:szCs w:val="24"/>
          <w:lang w:eastAsia="es-UY"/>
        </w:rPr>
        <w:t>Lo ideal es buscar</w:t>
      </w:r>
      <w:r w:rsidR="00252C29" w:rsidRPr="009625D8">
        <w:rPr>
          <w:rFonts w:ascii="Calibri" w:eastAsia="Times New Roman" w:hAnsi="Calibri" w:cs="Calibri"/>
          <w:color w:val="000000"/>
          <w:sz w:val="24"/>
          <w:szCs w:val="24"/>
          <w:lang w:eastAsia="es-UY"/>
        </w:rPr>
        <w:t xml:space="preserve"> una mochila que disponga de correas de compresión ajustables a ambos lados</w:t>
      </w:r>
      <w:r w:rsidR="00691F86" w:rsidRPr="009625D8">
        <w:rPr>
          <w:rFonts w:ascii="Calibri" w:eastAsia="Times New Roman" w:hAnsi="Calibri" w:cs="Calibri"/>
          <w:color w:val="000000"/>
          <w:sz w:val="24"/>
          <w:szCs w:val="24"/>
          <w:lang w:eastAsia="es-UY"/>
        </w:rPr>
        <w:t xml:space="preserve">, y así poder </w:t>
      </w:r>
      <w:r w:rsidR="00252C29" w:rsidRPr="009625D8">
        <w:rPr>
          <w:rFonts w:ascii="Calibri" w:eastAsia="Times New Roman" w:hAnsi="Calibri" w:cs="Calibri"/>
          <w:color w:val="000000"/>
          <w:sz w:val="24"/>
          <w:szCs w:val="24"/>
          <w:lang w:eastAsia="es-UY"/>
        </w:rPr>
        <w:t>apretar esas correas para que los libros y demás material</w:t>
      </w:r>
      <w:r w:rsidR="00691F86" w:rsidRPr="009625D8">
        <w:rPr>
          <w:rFonts w:ascii="Calibri" w:eastAsia="Times New Roman" w:hAnsi="Calibri" w:cs="Calibri"/>
          <w:color w:val="000000"/>
          <w:sz w:val="24"/>
          <w:szCs w:val="24"/>
          <w:lang w:eastAsia="es-UY"/>
        </w:rPr>
        <w:t>es</w:t>
      </w:r>
      <w:r w:rsidR="00252C29" w:rsidRPr="009625D8">
        <w:rPr>
          <w:rFonts w:ascii="Calibri" w:eastAsia="Times New Roman" w:hAnsi="Calibri" w:cs="Calibri"/>
          <w:color w:val="000000"/>
          <w:sz w:val="24"/>
          <w:szCs w:val="24"/>
          <w:lang w:eastAsia="es-UY"/>
        </w:rPr>
        <w:t xml:space="preserve"> queden más estables y más cerca de </w:t>
      </w:r>
      <w:r w:rsidR="00691F86" w:rsidRPr="009625D8">
        <w:rPr>
          <w:rFonts w:ascii="Calibri" w:eastAsia="Times New Roman" w:hAnsi="Calibri" w:cs="Calibri"/>
          <w:color w:val="000000"/>
          <w:sz w:val="24"/>
          <w:szCs w:val="24"/>
          <w:lang w:eastAsia="es-UY"/>
        </w:rPr>
        <w:t>la</w:t>
      </w:r>
      <w:r w:rsidR="00252C29" w:rsidRPr="009625D8">
        <w:rPr>
          <w:rFonts w:ascii="Calibri" w:eastAsia="Times New Roman" w:hAnsi="Calibri" w:cs="Calibri"/>
          <w:color w:val="000000"/>
          <w:sz w:val="24"/>
          <w:szCs w:val="24"/>
          <w:lang w:eastAsia="es-UY"/>
        </w:rPr>
        <w:t xml:space="preserve"> espalda</w:t>
      </w:r>
      <w:r w:rsidR="00FD756E">
        <w:rPr>
          <w:rFonts w:ascii="Calibri" w:eastAsia="Times New Roman" w:hAnsi="Calibri" w:cs="Calibri"/>
          <w:color w:val="000000"/>
          <w:sz w:val="24"/>
          <w:szCs w:val="24"/>
          <w:lang w:eastAsia="es-UY"/>
        </w:rPr>
        <w:t>.</w:t>
      </w:r>
    </w:p>
    <w:p w14:paraId="1467D62C" w14:textId="40434640" w:rsidR="00FD756E" w:rsidRPr="00FD756E" w:rsidRDefault="00467EFF" w:rsidP="00FD756E">
      <w:pPr>
        <w:shd w:val="clear" w:color="auto" w:fill="FFFFFF"/>
        <w:spacing w:after="360" w:line="276" w:lineRule="auto"/>
        <w:jc w:val="both"/>
        <w:textAlignment w:val="baseline"/>
        <w:rPr>
          <w:rFonts w:ascii="Calibri" w:hAnsi="Calibri" w:cs="Calibri"/>
          <w:color w:val="000000"/>
          <w:sz w:val="24"/>
          <w:szCs w:val="24"/>
          <w:shd w:val="clear" w:color="auto" w:fill="FFFFFF"/>
        </w:rPr>
      </w:pPr>
      <w:r w:rsidRPr="009625D8">
        <w:rPr>
          <w:rFonts w:ascii="Calibri" w:hAnsi="Calibri" w:cs="Calibri"/>
          <w:sz w:val="24"/>
          <w:szCs w:val="24"/>
        </w:rPr>
        <w:t>El mayor peso y el m</w:t>
      </w:r>
      <w:r w:rsidR="009625D8" w:rsidRPr="009625D8">
        <w:rPr>
          <w:rFonts w:ascii="Calibri" w:hAnsi="Calibri" w:cs="Calibri"/>
          <w:sz w:val="24"/>
          <w:szCs w:val="24"/>
        </w:rPr>
        <w:t>á</w:t>
      </w:r>
      <w:r w:rsidRPr="009625D8">
        <w:rPr>
          <w:rFonts w:ascii="Calibri" w:hAnsi="Calibri" w:cs="Calibri"/>
          <w:sz w:val="24"/>
          <w:szCs w:val="24"/>
        </w:rPr>
        <w:t>s grande tiene que ir en el espacio trasero</w:t>
      </w:r>
      <w:r w:rsidR="009625D8" w:rsidRPr="009625D8">
        <w:rPr>
          <w:rFonts w:ascii="Calibri" w:hAnsi="Calibri" w:cs="Calibri"/>
          <w:sz w:val="24"/>
          <w:szCs w:val="24"/>
        </w:rPr>
        <w:t>,</w:t>
      </w:r>
      <w:r w:rsidRPr="009625D8">
        <w:rPr>
          <w:rFonts w:ascii="Calibri" w:hAnsi="Calibri" w:cs="Calibri"/>
          <w:sz w:val="24"/>
          <w:szCs w:val="24"/>
        </w:rPr>
        <w:t xml:space="preserve"> adherido a la espalda</w:t>
      </w:r>
      <w:r w:rsidR="009625D8" w:rsidRPr="009625D8">
        <w:rPr>
          <w:rFonts w:ascii="Calibri" w:hAnsi="Calibri" w:cs="Calibri"/>
          <w:sz w:val="24"/>
          <w:szCs w:val="24"/>
        </w:rPr>
        <w:t>.  Y para a</w:t>
      </w:r>
      <w:r w:rsidRPr="009625D8">
        <w:rPr>
          <w:rFonts w:ascii="Calibri" w:hAnsi="Calibri" w:cs="Calibri"/>
          <w:sz w:val="24"/>
          <w:szCs w:val="24"/>
        </w:rPr>
        <w:t>gach</w:t>
      </w:r>
      <w:r w:rsidR="009625D8" w:rsidRPr="009625D8">
        <w:rPr>
          <w:rFonts w:ascii="Calibri" w:hAnsi="Calibri" w:cs="Calibri"/>
          <w:sz w:val="24"/>
          <w:szCs w:val="24"/>
        </w:rPr>
        <w:t>arse con la mochila puesta, lo mejor es hacerlo flexionando las rodillas. En igual medida, hay que ser cuidadosos, y a</w:t>
      </w:r>
      <w:r w:rsidRPr="009625D8">
        <w:rPr>
          <w:rFonts w:ascii="Calibri" w:hAnsi="Calibri" w:cs="Calibri"/>
          <w:color w:val="000000"/>
          <w:sz w:val="24"/>
          <w:szCs w:val="24"/>
          <w:shd w:val="clear" w:color="auto" w:fill="FFFFFF"/>
        </w:rPr>
        <w:t xml:space="preserve">ntes de </w:t>
      </w:r>
      <w:r w:rsidR="009625D8" w:rsidRPr="009625D8">
        <w:rPr>
          <w:rFonts w:ascii="Calibri" w:hAnsi="Calibri" w:cs="Calibri"/>
          <w:color w:val="000000"/>
          <w:sz w:val="24"/>
          <w:szCs w:val="24"/>
          <w:shd w:val="clear" w:color="auto" w:fill="FFFFFF"/>
        </w:rPr>
        <w:t>quitarnos o ponernos la mochila,</w:t>
      </w:r>
      <w:r w:rsidRPr="009625D8">
        <w:rPr>
          <w:rFonts w:ascii="Calibri" w:hAnsi="Calibri" w:cs="Calibri"/>
          <w:color w:val="000000"/>
          <w:sz w:val="24"/>
          <w:szCs w:val="24"/>
          <w:shd w:val="clear" w:color="auto" w:fill="FFFFFF"/>
        </w:rPr>
        <w:t xml:space="preserve"> </w:t>
      </w:r>
      <w:r w:rsidR="009625D8" w:rsidRPr="009625D8">
        <w:rPr>
          <w:rFonts w:ascii="Calibri" w:hAnsi="Calibri" w:cs="Calibri"/>
          <w:color w:val="000000"/>
          <w:sz w:val="24"/>
          <w:szCs w:val="24"/>
          <w:shd w:val="clear" w:color="auto" w:fill="FFFFFF"/>
        </w:rPr>
        <w:t xml:space="preserve">mirar alrededor, evitando golpear a cualquier persona que pueda estar cerca. </w:t>
      </w:r>
    </w:p>
    <w:p w14:paraId="135E04EC" w14:textId="4D4A69B5" w:rsidR="00252C29" w:rsidRPr="009625D8" w:rsidRDefault="00252C29" w:rsidP="009625D8">
      <w:pPr>
        <w:shd w:val="clear" w:color="auto" w:fill="FFFFFF"/>
        <w:spacing w:after="240" w:line="276" w:lineRule="auto"/>
        <w:jc w:val="both"/>
        <w:rPr>
          <w:rFonts w:ascii="Calibri" w:eastAsia="Times New Roman" w:hAnsi="Calibri" w:cs="Calibri"/>
          <w:color w:val="000000"/>
          <w:sz w:val="24"/>
          <w:szCs w:val="24"/>
          <w:lang w:eastAsia="es-UY"/>
        </w:rPr>
      </w:pPr>
      <w:r w:rsidRPr="009625D8">
        <w:rPr>
          <w:rFonts w:ascii="Calibri" w:eastAsia="Times New Roman" w:hAnsi="Calibri" w:cs="Calibri"/>
          <w:color w:val="000000"/>
          <w:sz w:val="24"/>
          <w:szCs w:val="24"/>
          <w:u w:val="single"/>
          <w:lang w:eastAsia="es-UY"/>
        </w:rPr>
        <w:t xml:space="preserve"> </w:t>
      </w:r>
    </w:p>
    <w:p w14:paraId="38097D2A" w14:textId="7D254CD6" w:rsidR="00467EFF" w:rsidRPr="009625D8" w:rsidRDefault="009625D8" w:rsidP="009625D8">
      <w:pPr>
        <w:spacing w:line="276" w:lineRule="auto"/>
        <w:jc w:val="right"/>
        <w:rPr>
          <w:rFonts w:ascii="Calibri" w:hAnsi="Calibri" w:cs="Calibri"/>
          <w:color w:val="000000"/>
          <w:sz w:val="24"/>
          <w:szCs w:val="24"/>
          <w:shd w:val="clear" w:color="auto" w:fill="FFFFFF"/>
        </w:rPr>
      </w:pPr>
      <w:r w:rsidRPr="009625D8">
        <w:rPr>
          <w:rFonts w:ascii="Calibri" w:hAnsi="Calibri" w:cs="Calibri"/>
          <w:color w:val="000000"/>
          <w:sz w:val="24"/>
          <w:szCs w:val="24"/>
          <w:shd w:val="clear" w:color="auto" w:fill="FFFFFF"/>
        </w:rPr>
        <w:t>SUP</w:t>
      </w:r>
    </w:p>
    <w:p w14:paraId="1B01B2E4" w14:textId="0FF0EF6C" w:rsidR="009625D8" w:rsidRPr="009625D8" w:rsidRDefault="009625D8" w:rsidP="009625D8">
      <w:pPr>
        <w:spacing w:line="276" w:lineRule="auto"/>
        <w:jc w:val="right"/>
      </w:pPr>
      <w:r w:rsidRPr="009625D8">
        <w:rPr>
          <w:rFonts w:ascii="Calibri" w:hAnsi="Calibri" w:cs="Calibri"/>
          <w:color w:val="000000"/>
          <w:sz w:val="24"/>
          <w:szCs w:val="24"/>
          <w:shd w:val="clear" w:color="auto" w:fill="FFFFFF"/>
        </w:rPr>
        <w:t>Febrero, 2021</w:t>
      </w:r>
    </w:p>
    <w:sectPr w:rsidR="009625D8" w:rsidRPr="009625D8" w:rsidSect="009625D8">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CD75F" w14:textId="77777777" w:rsidR="005F4AC1" w:rsidRDefault="005F4AC1" w:rsidP="000D7DFD">
      <w:pPr>
        <w:spacing w:after="0" w:line="240" w:lineRule="auto"/>
      </w:pPr>
      <w:r>
        <w:separator/>
      </w:r>
    </w:p>
  </w:endnote>
  <w:endnote w:type="continuationSeparator" w:id="0">
    <w:p w14:paraId="3D374F19" w14:textId="77777777" w:rsidR="005F4AC1" w:rsidRDefault="005F4AC1" w:rsidP="000D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7B054" w14:textId="77777777" w:rsidR="005F4AC1" w:rsidRDefault="005F4AC1" w:rsidP="000D7DFD">
      <w:pPr>
        <w:spacing w:after="0" w:line="240" w:lineRule="auto"/>
      </w:pPr>
      <w:r>
        <w:separator/>
      </w:r>
    </w:p>
  </w:footnote>
  <w:footnote w:type="continuationSeparator" w:id="0">
    <w:p w14:paraId="5797E7DF" w14:textId="77777777" w:rsidR="005F4AC1" w:rsidRDefault="005F4AC1" w:rsidP="000D7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6406" w14:textId="1BBFA52B" w:rsidR="000D7DFD" w:rsidRDefault="000D7DFD">
    <w:pPr>
      <w:pStyle w:val="Encabezado"/>
    </w:pPr>
    <w:r>
      <w:rPr>
        <w:noProof/>
      </w:rPr>
      <w:drawing>
        <wp:anchor distT="0" distB="0" distL="114300" distR="114300" simplePos="0" relativeHeight="251658240" behindDoc="0" locked="0" layoutInCell="1" allowOverlap="1" wp14:anchorId="22302E13" wp14:editId="3F38B4E6">
          <wp:simplePos x="0" y="0"/>
          <wp:positionH relativeFrom="margin">
            <wp:posOffset>4038600</wp:posOffset>
          </wp:positionH>
          <wp:positionV relativeFrom="margin">
            <wp:posOffset>-596900</wp:posOffset>
          </wp:positionV>
          <wp:extent cx="1644015" cy="718185"/>
          <wp:effectExtent l="0" t="0" r="0" b="5715"/>
          <wp:wrapSquare wrapText="bothSides"/>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44015" cy="718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22DE8"/>
    <w:multiLevelType w:val="multilevel"/>
    <w:tmpl w:val="BB6E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FF"/>
    <w:rsid w:val="000D7DFD"/>
    <w:rsid w:val="00252C29"/>
    <w:rsid w:val="00396106"/>
    <w:rsid w:val="00467EFF"/>
    <w:rsid w:val="00555C0A"/>
    <w:rsid w:val="005F4AC1"/>
    <w:rsid w:val="00691F86"/>
    <w:rsid w:val="009625D8"/>
    <w:rsid w:val="00D55669"/>
    <w:rsid w:val="00FD75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296B9"/>
  <w15:chartTrackingRefBased/>
  <w15:docId w15:val="{453D4278-08ED-4022-AB39-635EE9AF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252C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67EFF"/>
    <w:rPr>
      <w:b/>
      <w:bCs/>
    </w:rPr>
  </w:style>
  <w:style w:type="character" w:customStyle="1" w:styleId="Ttulo2Car">
    <w:name w:val="Título 2 Car"/>
    <w:basedOn w:val="Fuentedeprrafopredeter"/>
    <w:link w:val="Ttulo2"/>
    <w:uiPriority w:val="9"/>
    <w:semiHidden/>
    <w:rsid w:val="00252C29"/>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0D7D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7DFD"/>
  </w:style>
  <w:style w:type="paragraph" w:styleId="Piedepgina">
    <w:name w:val="footer"/>
    <w:basedOn w:val="Normal"/>
    <w:link w:val="PiedepginaCar"/>
    <w:uiPriority w:val="99"/>
    <w:unhideWhenUsed/>
    <w:rsid w:val="000D7D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5002">
      <w:bodyDiv w:val="1"/>
      <w:marLeft w:val="0"/>
      <w:marRight w:val="0"/>
      <w:marTop w:val="0"/>
      <w:marBottom w:val="0"/>
      <w:divBdr>
        <w:top w:val="none" w:sz="0" w:space="0" w:color="auto"/>
        <w:left w:val="none" w:sz="0" w:space="0" w:color="auto"/>
        <w:bottom w:val="none" w:sz="0" w:space="0" w:color="auto"/>
        <w:right w:val="none" w:sz="0" w:space="0" w:color="auto"/>
      </w:divBdr>
    </w:div>
    <w:div w:id="19556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pinchak</dc:creator>
  <cp:keywords/>
  <dc:description/>
  <cp:lastModifiedBy>andrés roizen</cp:lastModifiedBy>
  <cp:revision>5</cp:revision>
  <dcterms:created xsi:type="dcterms:W3CDTF">2021-02-24T16:29:00Z</dcterms:created>
  <dcterms:modified xsi:type="dcterms:W3CDTF">2021-02-26T14:47:00Z</dcterms:modified>
</cp:coreProperties>
</file>