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DBBE9" w14:textId="77777777" w:rsidR="00760D80" w:rsidRDefault="00760D80" w:rsidP="00760D80"/>
    <w:p w14:paraId="2B214576" w14:textId="5789D498" w:rsidR="001B3A31" w:rsidRPr="00760D80" w:rsidRDefault="00760D80" w:rsidP="00760D80">
      <w:pPr>
        <w:rPr>
          <w:sz w:val="24"/>
          <w:szCs w:val="24"/>
        </w:rPr>
      </w:pPr>
      <w:r w:rsidRPr="00760D80">
        <w:rPr>
          <w:sz w:val="24"/>
          <w:szCs w:val="24"/>
        </w:rPr>
        <w:t>Comunicado:</w:t>
      </w:r>
      <w:bookmarkStart w:id="0" w:name="_GoBack"/>
      <w:bookmarkEnd w:id="0"/>
    </w:p>
    <w:p w14:paraId="1C893A2F" w14:textId="77777777" w:rsidR="00760D80" w:rsidRPr="00760D80" w:rsidRDefault="00760D80" w:rsidP="00760D80">
      <w:pPr>
        <w:rPr>
          <w:sz w:val="28"/>
          <w:szCs w:val="28"/>
        </w:rPr>
      </w:pPr>
    </w:p>
    <w:p w14:paraId="61B6D202" w14:textId="02C66739" w:rsidR="001B3A31" w:rsidRDefault="001B3A31" w:rsidP="003A0DE2">
      <w:pPr>
        <w:spacing w:line="276" w:lineRule="auto"/>
        <w:jc w:val="both"/>
        <w:rPr>
          <w:sz w:val="24"/>
          <w:szCs w:val="24"/>
        </w:rPr>
      </w:pPr>
      <w:r w:rsidRPr="003A0DE2">
        <w:rPr>
          <w:sz w:val="24"/>
          <w:szCs w:val="24"/>
        </w:rPr>
        <w:t>Ante las controversias generadas por la publicación #Pecho</w:t>
      </w:r>
      <w:r w:rsidR="003A0DE2">
        <w:rPr>
          <w:sz w:val="24"/>
          <w:szCs w:val="24"/>
        </w:rPr>
        <w:t>S</w:t>
      </w:r>
      <w:r w:rsidRPr="003A0DE2">
        <w:rPr>
          <w:sz w:val="24"/>
          <w:szCs w:val="24"/>
        </w:rPr>
        <w:t>in</w:t>
      </w:r>
      <w:r w:rsidR="003A0DE2">
        <w:rPr>
          <w:sz w:val="24"/>
          <w:szCs w:val="24"/>
        </w:rPr>
        <w:t>C</w:t>
      </w:r>
      <w:r w:rsidRPr="003A0DE2">
        <w:rPr>
          <w:sz w:val="24"/>
          <w:szCs w:val="24"/>
        </w:rPr>
        <w:t xml:space="preserve">olecho, les informamos que el Comité de </w:t>
      </w:r>
      <w:r w:rsidR="003A0DE2">
        <w:rPr>
          <w:sz w:val="24"/>
          <w:szCs w:val="24"/>
        </w:rPr>
        <w:t>L</w:t>
      </w:r>
      <w:r w:rsidRPr="003A0DE2">
        <w:rPr>
          <w:sz w:val="24"/>
          <w:szCs w:val="24"/>
        </w:rPr>
        <w:t xml:space="preserve">actancia y el de Estudio y Prevención de la Muerte Súbita e Inesperada del </w:t>
      </w:r>
      <w:r w:rsidR="003A0DE2">
        <w:rPr>
          <w:sz w:val="24"/>
          <w:szCs w:val="24"/>
        </w:rPr>
        <w:t>L</w:t>
      </w:r>
      <w:r w:rsidRPr="003A0DE2">
        <w:rPr>
          <w:sz w:val="24"/>
          <w:szCs w:val="24"/>
        </w:rPr>
        <w:t>actante</w:t>
      </w:r>
      <w:r w:rsidR="00AA23D7" w:rsidRPr="003A0DE2">
        <w:rPr>
          <w:sz w:val="24"/>
          <w:szCs w:val="24"/>
        </w:rPr>
        <w:t xml:space="preserve"> de la Sociedad Uruguaya de Pediatría,</w:t>
      </w:r>
      <w:r w:rsidRPr="003A0DE2">
        <w:rPr>
          <w:sz w:val="24"/>
          <w:szCs w:val="24"/>
        </w:rPr>
        <w:t xml:space="preserve"> se encuentran trabajando en forma conjunta para elaborar recomendaciones para </w:t>
      </w:r>
      <w:r w:rsidR="003A0DE2">
        <w:rPr>
          <w:sz w:val="24"/>
          <w:szCs w:val="24"/>
        </w:rPr>
        <w:t xml:space="preserve">las familias y para </w:t>
      </w:r>
      <w:r w:rsidRPr="003A0DE2">
        <w:rPr>
          <w:sz w:val="24"/>
          <w:szCs w:val="24"/>
        </w:rPr>
        <w:t xml:space="preserve">el personal de </w:t>
      </w:r>
      <w:r w:rsidR="003A0DE2">
        <w:rPr>
          <w:sz w:val="24"/>
          <w:szCs w:val="24"/>
        </w:rPr>
        <w:t xml:space="preserve">la </w:t>
      </w:r>
      <w:r w:rsidRPr="003A0DE2">
        <w:rPr>
          <w:sz w:val="24"/>
          <w:szCs w:val="24"/>
        </w:rPr>
        <w:t>salud</w:t>
      </w:r>
      <w:r w:rsidR="003A0DE2">
        <w:rPr>
          <w:sz w:val="24"/>
          <w:szCs w:val="24"/>
        </w:rPr>
        <w:t xml:space="preserve"> </w:t>
      </w:r>
      <w:r w:rsidRPr="003A0DE2">
        <w:rPr>
          <w:sz w:val="24"/>
          <w:szCs w:val="24"/>
        </w:rPr>
        <w:t>sobre</w:t>
      </w:r>
      <w:r w:rsidR="003A0DE2">
        <w:rPr>
          <w:sz w:val="24"/>
          <w:szCs w:val="24"/>
        </w:rPr>
        <w:t>:</w:t>
      </w:r>
      <w:r w:rsidRPr="003A0DE2">
        <w:rPr>
          <w:sz w:val="24"/>
          <w:szCs w:val="24"/>
        </w:rPr>
        <w:t xml:space="preserve"> </w:t>
      </w:r>
      <w:r w:rsidR="003A0DE2" w:rsidRPr="003A0DE2">
        <w:rPr>
          <w:sz w:val="24"/>
          <w:szCs w:val="24"/>
        </w:rPr>
        <w:t>“</w:t>
      </w:r>
      <w:r w:rsidR="003A0DE2">
        <w:rPr>
          <w:sz w:val="24"/>
          <w:szCs w:val="24"/>
        </w:rPr>
        <w:t>C</w:t>
      </w:r>
      <w:r w:rsidR="003A0DE2" w:rsidRPr="003A0DE2">
        <w:rPr>
          <w:sz w:val="24"/>
          <w:szCs w:val="24"/>
        </w:rPr>
        <w:t xml:space="preserve">olecho en el hogar, lactancia materna y muerte súbita del lactante”. </w:t>
      </w:r>
    </w:p>
    <w:p w14:paraId="10729867" w14:textId="77777777" w:rsidR="003A0DE2" w:rsidRPr="003A0DE2" w:rsidRDefault="003A0DE2" w:rsidP="003A0DE2">
      <w:pPr>
        <w:spacing w:line="276" w:lineRule="auto"/>
        <w:jc w:val="both"/>
        <w:rPr>
          <w:sz w:val="24"/>
          <w:szCs w:val="24"/>
        </w:rPr>
      </w:pPr>
    </w:p>
    <w:p w14:paraId="3DA377D6" w14:textId="606C5456" w:rsidR="001B3A31" w:rsidRPr="003A0DE2" w:rsidRDefault="001B3A31" w:rsidP="003A0DE2">
      <w:pPr>
        <w:spacing w:line="276" w:lineRule="auto"/>
        <w:jc w:val="right"/>
        <w:rPr>
          <w:b/>
          <w:bCs/>
          <w:sz w:val="24"/>
          <w:szCs w:val="24"/>
        </w:rPr>
      </w:pPr>
      <w:r w:rsidRPr="003A0DE2">
        <w:rPr>
          <w:b/>
          <w:bCs/>
          <w:sz w:val="24"/>
          <w:szCs w:val="24"/>
        </w:rPr>
        <w:t xml:space="preserve">Comité de </w:t>
      </w:r>
      <w:r w:rsidR="003A0DE2">
        <w:rPr>
          <w:b/>
          <w:bCs/>
          <w:sz w:val="24"/>
          <w:szCs w:val="24"/>
        </w:rPr>
        <w:t>L</w:t>
      </w:r>
      <w:r w:rsidRPr="003A0DE2">
        <w:rPr>
          <w:b/>
          <w:bCs/>
          <w:sz w:val="24"/>
          <w:szCs w:val="24"/>
        </w:rPr>
        <w:t xml:space="preserve">actancia, Comité de Estudio y Prevención de la Muerte Súbita e Inesperada del </w:t>
      </w:r>
      <w:r w:rsidR="003A0DE2">
        <w:rPr>
          <w:b/>
          <w:bCs/>
          <w:sz w:val="24"/>
          <w:szCs w:val="24"/>
        </w:rPr>
        <w:t>L</w:t>
      </w:r>
      <w:r w:rsidRPr="003A0DE2">
        <w:rPr>
          <w:b/>
          <w:bCs/>
          <w:sz w:val="24"/>
          <w:szCs w:val="24"/>
        </w:rPr>
        <w:t>a</w:t>
      </w:r>
      <w:r w:rsidR="00AA23D7" w:rsidRPr="003A0DE2">
        <w:rPr>
          <w:b/>
          <w:bCs/>
          <w:sz w:val="24"/>
          <w:szCs w:val="24"/>
        </w:rPr>
        <w:t xml:space="preserve">ctante, Comisión Directiva </w:t>
      </w:r>
    </w:p>
    <w:p w14:paraId="74211A0C" w14:textId="4E6D074B" w:rsidR="003A0DE2" w:rsidRDefault="003A0DE2" w:rsidP="003A0DE2">
      <w:r>
        <w:t xml:space="preserve">                                                                                                                                             1</w:t>
      </w:r>
      <w:r>
        <w:t>8</w:t>
      </w:r>
      <w:r>
        <w:t>/10/2019</w:t>
      </w:r>
    </w:p>
    <w:p w14:paraId="2A615C5D" w14:textId="77777777" w:rsidR="003A0DE2" w:rsidRDefault="003A0DE2" w:rsidP="001B3A31">
      <w:pPr>
        <w:jc w:val="both"/>
      </w:pPr>
    </w:p>
    <w:sectPr w:rsidR="003A0DE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F4B73" w14:textId="77777777" w:rsidR="00E84700" w:rsidRDefault="00E84700" w:rsidP="003A0DE2">
      <w:pPr>
        <w:spacing w:after="0" w:line="240" w:lineRule="auto"/>
      </w:pPr>
      <w:r>
        <w:separator/>
      </w:r>
    </w:p>
  </w:endnote>
  <w:endnote w:type="continuationSeparator" w:id="0">
    <w:p w14:paraId="36B0CB69" w14:textId="77777777" w:rsidR="00E84700" w:rsidRDefault="00E84700" w:rsidP="003A0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A98E1" w14:textId="77777777" w:rsidR="00E84700" w:rsidRDefault="00E84700" w:rsidP="003A0DE2">
      <w:pPr>
        <w:spacing w:after="0" w:line="240" w:lineRule="auto"/>
      </w:pPr>
      <w:r>
        <w:separator/>
      </w:r>
    </w:p>
  </w:footnote>
  <w:footnote w:type="continuationSeparator" w:id="0">
    <w:p w14:paraId="6E0A81BC" w14:textId="77777777" w:rsidR="00E84700" w:rsidRDefault="00E84700" w:rsidP="003A0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E4663" w14:textId="7524E04F" w:rsidR="003A0DE2" w:rsidRDefault="003A0DE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BE26F2" wp14:editId="6EB74553">
          <wp:simplePos x="0" y="0"/>
          <wp:positionH relativeFrom="margin">
            <wp:posOffset>3561715</wp:posOffset>
          </wp:positionH>
          <wp:positionV relativeFrom="topMargin">
            <wp:align>bottom</wp:align>
          </wp:positionV>
          <wp:extent cx="1898767" cy="447675"/>
          <wp:effectExtent l="0" t="0" r="6350" b="0"/>
          <wp:wrapSquare wrapText="bothSides"/>
          <wp:docPr id="1" name="Imagen 1" descr="Imagen que contiene imágenes prediseñada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upba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767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31"/>
    <w:rsid w:val="001B3A31"/>
    <w:rsid w:val="003A0DE2"/>
    <w:rsid w:val="00744C8E"/>
    <w:rsid w:val="00760D80"/>
    <w:rsid w:val="00AA23D7"/>
    <w:rsid w:val="00CB381D"/>
    <w:rsid w:val="00E84700"/>
    <w:rsid w:val="00F2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F201B1D"/>
  <w15:chartTrackingRefBased/>
  <w15:docId w15:val="{26156199-37DF-4501-BF24-A14F25B0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0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0DE2"/>
  </w:style>
  <w:style w:type="paragraph" w:styleId="Piedepgina">
    <w:name w:val="footer"/>
    <w:basedOn w:val="Normal"/>
    <w:link w:val="PiedepginaCar"/>
    <w:uiPriority w:val="99"/>
    <w:unhideWhenUsed/>
    <w:rsid w:val="003A0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andrés roizen</cp:lastModifiedBy>
  <cp:revision>3</cp:revision>
  <dcterms:created xsi:type="dcterms:W3CDTF">2019-10-17T18:13:00Z</dcterms:created>
  <dcterms:modified xsi:type="dcterms:W3CDTF">2019-10-18T18:15:00Z</dcterms:modified>
</cp:coreProperties>
</file>